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A1D9C" w14:textId="77777777" w:rsidR="009207BC" w:rsidRDefault="00000000">
      <w:pPr>
        <w:pBdr>
          <w:top w:val="nil"/>
          <w:left w:val="nil"/>
          <w:bottom w:val="nil"/>
          <w:right w:val="nil"/>
          <w:between w:val="nil"/>
        </w:pBdr>
        <w:spacing w:line="276" w:lineRule="auto"/>
        <w:ind w:left="0" w:hanging="2"/>
        <w:jc w:val="right"/>
        <w:rPr>
          <w:rFonts w:ascii="Trafo (Patron)" w:eastAsia="Trafo (Patron)" w:hAnsi="Trafo (Patron)" w:cs="Trafo (Patron)"/>
          <w:color w:val="000000"/>
          <w:sz w:val="22"/>
          <w:szCs w:val="22"/>
        </w:rPr>
      </w:pPr>
      <w:r>
        <w:rPr>
          <w:noProof/>
        </w:rPr>
        <w:drawing>
          <wp:anchor distT="0" distB="0" distL="114300" distR="114300" simplePos="0" relativeHeight="251658240" behindDoc="0" locked="0" layoutInCell="1" hidden="0" allowOverlap="1" wp14:anchorId="7E99AD02" wp14:editId="688F1F2F">
            <wp:simplePos x="0" y="0"/>
            <wp:positionH relativeFrom="column">
              <wp:posOffset>4688205</wp:posOffset>
            </wp:positionH>
            <wp:positionV relativeFrom="paragraph">
              <wp:posOffset>1905</wp:posOffset>
            </wp:positionV>
            <wp:extent cx="1010285" cy="118110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010285" cy="1181100"/>
                    </a:xfrm>
                    <a:prstGeom prst="rect">
                      <a:avLst/>
                    </a:prstGeom>
                    <a:ln/>
                  </pic:spPr>
                </pic:pic>
              </a:graphicData>
            </a:graphic>
          </wp:anchor>
        </w:drawing>
      </w:r>
    </w:p>
    <w:p w14:paraId="091ED2F3" w14:textId="77777777" w:rsidR="009207BC" w:rsidRDefault="00000000">
      <w:pPr>
        <w:pBdr>
          <w:top w:val="nil"/>
          <w:left w:val="nil"/>
          <w:bottom w:val="nil"/>
          <w:right w:val="nil"/>
          <w:between w:val="nil"/>
        </w:pBdr>
        <w:spacing w:line="276" w:lineRule="auto"/>
        <w:ind w:left="0" w:hanging="2"/>
        <w:rPr>
          <w:rFonts w:ascii="Trafo (Patron)" w:eastAsia="Trafo (Patron)" w:hAnsi="Trafo (Patron)" w:cs="Trafo (Patron)"/>
          <w:color w:val="000000"/>
          <w:sz w:val="22"/>
          <w:szCs w:val="22"/>
        </w:rPr>
      </w:pPr>
      <w:r>
        <w:rPr>
          <w:rFonts w:ascii="Trafo (Patron)" w:eastAsia="Trafo (Patron)" w:hAnsi="Trafo (Patron)" w:cs="Trafo (Patron)"/>
          <w:color w:val="000000"/>
          <w:sz w:val="22"/>
          <w:szCs w:val="22"/>
        </w:rPr>
        <w:t xml:space="preserve">Press release: exhibition invitation  </w:t>
      </w:r>
    </w:p>
    <w:p w14:paraId="7E8F6FB1" w14:textId="77777777" w:rsidR="009207BC" w:rsidRDefault="009207BC">
      <w:pPr>
        <w:pBdr>
          <w:top w:val="nil"/>
          <w:left w:val="nil"/>
          <w:bottom w:val="nil"/>
          <w:right w:val="nil"/>
          <w:between w:val="nil"/>
        </w:pBdr>
        <w:spacing w:line="276" w:lineRule="auto"/>
        <w:ind w:left="0" w:hanging="2"/>
        <w:rPr>
          <w:rFonts w:ascii="Trafo (Patron)" w:eastAsia="Trafo (Patron)" w:hAnsi="Trafo (Patron)" w:cs="Trafo (Patron)"/>
          <w:color w:val="000000"/>
          <w:sz w:val="22"/>
          <w:szCs w:val="22"/>
        </w:rPr>
      </w:pPr>
    </w:p>
    <w:p w14:paraId="5FBCDB13" w14:textId="77777777" w:rsidR="009207BC" w:rsidRDefault="00000000">
      <w:pPr>
        <w:pBdr>
          <w:top w:val="nil"/>
          <w:left w:val="nil"/>
          <w:bottom w:val="nil"/>
          <w:right w:val="nil"/>
          <w:between w:val="nil"/>
        </w:pBdr>
        <w:spacing w:line="276" w:lineRule="auto"/>
        <w:ind w:left="0" w:hanging="2"/>
        <w:rPr>
          <w:rFonts w:ascii="Trafo (Patron)" w:eastAsia="Trafo (Patron)" w:hAnsi="Trafo (Patron)" w:cs="Trafo (Patron)"/>
          <w:color w:val="000000"/>
          <w:sz w:val="22"/>
          <w:szCs w:val="22"/>
        </w:rPr>
      </w:pPr>
      <w:r>
        <w:rPr>
          <w:rFonts w:ascii="Trafo (Patron)" w:eastAsia="Trafo (Patron)" w:hAnsi="Trafo (Patron)" w:cs="Trafo (Patron)"/>
          <w:b/>
          <w:color w:val="000000"/>
          <w:sz w:val="22"/>
          <w:szCs w:val="22"/>
        </w:rPr>
        <w:t>Ira Svobodová: Liminal Phase</w:t>
      </w:r>
    </w:p>
    <w:p w14:paraId="6B2D58D1" w14:textId="77777777" w:rsidR="009207BC" w:rsidRDefault="009207BC">
      <w:pPr>
        <w:pBdr>
          <w:top w:val="nil"/>
          <w:left w:val="nil"/>
          <w:bottom w:val="nil"/>
          <w:right w:val="nil"/>
          <w:between w:val="nil"/>
        </w:pBdr>
        <w:spacing w:line="276" w:lineRule="auto"/>
        <w:ind w:left="0" w:hanging="2"/>
        <w:rPr>
          <w:rFonts w:ascii="Trafo (Patron)" w:eastAsia="Trafo (Patron)" w:hAnsi="Trafo (Patron)" w:cs="Trafo (Patron)"/>
          <w:color w:val="000000"/>
          <w:sz w:val="22"/>
          <w:szCs w:val="22"/>
        </w:rPr>
      </w:pPr>
    </w:p>
    <w:p w14:paraId="45B53FDD" w14:textId="77777777" w:rsidR="009207BC" w:rsidRDefault="00000000">
      <w:pPr>
        <w:pBdr>
          <w:top w:val="nil"/>
          <w:left w:val="nil"/>
          <w:bottom w:val="nil"/>
          <w:right w:val="nil"/>
          <w:between w:val="nil"/>
        </w:pBdr>
        <w:spacing w:line="276" w:lineRule="auto"/>
        <w:ind w:left="0" w:hanging="2"/>
        <w:rPr>
          <w:rFonts w:ascii="Trafo (Patron)" w:eastAsia="Trafo (Patron)" w:hAnsi="Trafo (Patron)" w:cs="Trafo (Patron)"/>
          <w:color w:val="000000"/>
          <w:sz w:val="22"/>
          <w:szCs w:val="22"/>
        </w:rPr>
      </w:pPr>
      <w:r>
        <w:rPr>
          <w:rFonts w:ascii="Trafo (Patron)" w:eastAsia="Trafo (Patron)" w:hAnsi="Trafo (Patron)" w:cs="Trafo (Patron)"/>
          <w:b/>
          <w:color w:val="000000"/>
          <w:sz w:val="22"/>
          <w:szCs w:val="22"/>
        </w:rPr>
        <w:t>January 17 – March 2, 2025</w:t>
      </w:r>
    </w:p>
    <w:p w14:paraId="555FD787" w14:textId="77777777" w:rsidR="009207BC" w:rsidRDefault="00000000">
      <w:pPr>
        <w:pBdr>
          <w:top w:val="nil"/>
          <w:left w:val="nil"/>
          <w:bottom w:val="nil"/>
          <w:right w:val="nil"/>
          <w:between w:val="nil"/>
        </w:pBdr>
        <w:spacing w:line="276" w:lineRule="auto"/>
        <w:ind w:left="0" w:hanging="2"/>
        <w:rPr>
          <w:rFonts w:ascii="Trafo (Patron)" w:eastAsia="Trafo (Patron)" w:hAnsi="Trafo (Patron)" w:cs="Trafo (Patron)"/>
          <w:color w:val="000000"/>
          <w:sz w:val="22"/>
          <w:szCs w:val="22"/>
        </w:rPr>
      </w:pPr>
      <w:r>
        <w:rPr>
          <w:rFonts w:ascii="Trafo (Patron)" w:eastAsia="Trafo (Patron)" w:hAnsi="Trafo (Patron)" w:cs="Trafo (Patron)"/>
          <w:b/>
          <w:color w:val="000000"/>
          <w:sz w:val="22"/>
          <w:szCs w:val="22"/>
        </w:rPr>
        <w:t>Curator: Martina Mrázová</w:t>
      </w:r>
    </w:p>
    <w:p w14:paraId="58DC3281" w14:textId="77777777" w:rsidR="009207BC" w:rsidRDefault="009207BC">
      <w:pPr>
        <w:pBdr>
          <w:top w:val="nil"/>
          <w:left w:val="nil"/>
          <w:bottom w:val="nil"/>
          <w:right w:val="nil"/>
          <w:between w:val="nil"/>
        </w:pBdr>
        <w:spacing w:line="276" w:lineRule="auto"/>
        <w:ind w:left="0" w:hanging="2"/>
        <w:jc w:val="both"/>
        <w:rPr>
          <w:rFonts w:ascii="Trafo (Patron)" w:eastAsia="Trafo (Patron)" w:hAnsi="Trafo (Patron)" w:cs="Trafo (Patron)"/>
          <w:color w:val="000000"/>
          <w:sz w:val="22"/>
          <w:szCs w:val="22"/>
        </w:rPr>
      </w:pPr>
    </w:p>
    <w:p w14:paraId="128A5E40" w14:textId="77777777" w:rsidR="009207BC" w:rsidRDefault="00000000">
      <w:pPr>
        <w:pBdr>
          <w:top w:val="nil"/>
          <w:left w:val="nil"/>
          <w:bottom w:val="nil"/>
          <w:right w:val="nil"/>
          <w:between w:val="nil"/>
        </w:pBdr>
        <w:spacing w:line="276" w:lineRule="auto"/>
        <w:ind w:left="0" w:hanging="2"/>
        <w:jc w:val="both"/>
        <w:rPr>
          <w:rFonts w:ascii="Trafo (Patron)" w:eastAsia="Trafo (Patron)" w:hAnsi="Trafo (Patron)" w:cs="Trafo (Patron)"/>
          <w:color w:val="000000"/>
          <w:sz w:val="22"/>
          <w:szCs w:val="22"/>
        </w:rPr>
      </w:pPr>
      <w:r>
        <w:rPr>
          <w:rFonts w:ascii="Trafo (Patron)" w:eastAsia="Trafo (Patron)" w:hAnsi="Trafo (Patron)" w:cs="Trafo (Patron)"/>
          <w:b/>
          <w:color w:val="000000"/>
          <w:sz w:val="22"/>
          <w:szCs w:val="22"/>
        </w:rPr>
        <w:t xml:space="preserve">Trafo Gallery cordially invites you to an exhibition of paintings by Ira Svobodová entitled Liminal Phase. The exhibition features work created in the last year and </w:t>
      </w:r>
      <w:proofErr w:type="gramStart"/>
      <w:r>
        <w:rPr>
          <w:rFonts w:ascii="Trafo (Patron)" w:eastAsia="Trafo (Patron)" w:hAnsi="Trafo (Patron)" w:cs="Trafo (Patron)"/>
          <w:b/>
          <w:color w:val="000000"/>
          <w:sz w:val="22"/>
          <w:szCs w:val="22"/>
        </w:rPr>
        <w:t>reflects</w:t>
      </w:r>
      <w:proofErr w:type="gramEnd"/>
      <w:r>
        <w:rPr>
          <w:rFonts w:ascii="Trafo (Patron)" w:eastAsia="Trafo (Patron)" w:hAnsi="Trafo (Patron)" w:cs="Trafo (Patron)"/>
          <w:b/>
          <w:color w:val="000000"/>
          <w:sz w:val="22"/>
          <w:szCs w:val="22"/>
        </w:rPr>
        <w:t xml:space="preserve"> transformational process leading from one state to another in colors of white, grey, pink a nd blue. The exhibition opening will take place on Thursday January 16 at 7pm at Trafo Gallery, the book launch with a guided tour on Wednesday February 5</w:t>
      </w:r>
      <w:proofErr w:type="gramStart"/>
      <w:r>
        <w:rPr>
          <w:rFonts w:ascii="Trafo (Patron)" w:eastAsia="Trafo (Patron)" w:hAnsi="Trafo (Patron)" w:cs="Trafo (Patron)"/>
          <w:b/>
          <w:color w:val="000000"/>
          <w:sz w:val="22"/>
          <w:szCs w:val="22"/>
        </w:rPr>
        <w:t xml:space="preserve"> 2025</w:t>
      </w:r>
      <w:proofErr w:type="gramEnd"/>
      <w:r>
        <w:rPr>
          <w:rFonts w:ascii="Trafo (Patron)" w:eastAsia="Trafo (Patron)" w:hAnsi="Trafo (Patron)" w:cs="Trafo (Patron)"/>
          <w:b/>
          <w:color w:val="000000"/>
          <w:sz w:val="22"/>
          <w:szCs w:val="22"/>
        </w:rPr>
        <w:t xml:space="preserve"> at 6pm. For more information, please visit www.trafogallery.cz. </w:t>
      </w:r>
    </w:p>
    <w:p w14:paraId="614E797E" w14:textId="77777777" w:rsidR="009207BC" w:rsidRDefault="009207BC">
      <w:pPr>
        <w:pBdr>
          <w:top w:val="nil"/>
          <w:left w:val="nil"/>
          <w:bottom w:val="nil"/>
          <w:right w:val="nil"/>
          <w:between w:val="nil"/>
        </w:pBdr>
        <w:spacing w:line="276" w:lineRule="auto"/>
        <w:ind w:left="0" w:hanging="2"/>
        <w:jc w:val="both"/>
        <w:rPr>
          <w:rFonts w:ascii="Trafo (Patron)" w:eastAsia="Trafo (Patron)" w:hAnsi="Trafo (Patron)" w:cs="Trafo (Patron)"/>
          <w:color w:val="000000"/>
          <w:sz w:val="22"/>
          <w:szCs w:val="22"/>
        </w:rPr>
      </w:pPr>
    </w:p>
    <w:p w14:paraId="1A97B21D" w14:textId="77777777" w:rsidR="009207BC" w:rsidRDefault="00000000">
      <w:pPr>
        <w:pBdr>
          <w:top w:val="nil"/>
          <w:left w:val="nil"/>
          <w:bottom w:val="nil"/>
          <w:right w:val="nil"/>
          <w:between w:val="nil"/>
        </w:pBdr>
        <w:spacing w:line="276" w:lineRule="auto"/>
        <w:ind w:left="0" w:hanging="2"/>
        <w:jc w:val="both"/>
        <w:rPr>
          <w:rFonts w:ascii="Trafo (Patron)" w:eastAsia="Trafo (Patron)" w:hAnsi="Trafo (Patron)" w:cs="Trafo (Patron)"/>
          <w:color w:val="000000"/>
          <w:sz w:val="22"/>
          <w:szCs w:val="22"/>
        </w:rPr>
      </w:pPr>
      <w:r>
        <w:rPr>
          <w:rFonts w:ascii="Trafo (Patron)" w:eastAsia="Trafo (Patron)" w:hAnsi="Trafo (Patron)" w:cs="Trafo (Patron)"/>
          <w:color w:val="000000"/>
          <w:sz w:val="22"/>
          <w:szCs w:val="22"/>
        </w:rPr>
        <w:t xml:space="preserve">What happens at the interface of light and shadow, where colours and shapes merge with the air in a haze of mist? Between any two phases there is always a certain liminal situation, a mysterious space of unclear contours in which a transformational process takes place leading from one state to another. We never know much about the transitional phases themselves and are unable so much as to attempt a description without defining them in relation to the preceding and succeeding states. However, in the words of Merleau-Ponty, we can view them as “gaps through which poetry </w:t>
      </w:r>
      <w:proofErr w:type="gramStart"/>
      <w:r>
        <w:rPr>
          <w:rFonts w:ascii="Trafo (Patron)" w:eastAsia="Trafo (Patron)" w:hAnsi="Trafo (Patron)" w:cs="Trafo (Patron)"/>
          <w:color w:val="000000"/>
          <w:sz w:val="22"/>
          <w:szCs w:val="22"/>
        </w:rPr>
        <w:t>penetrates“</w:t>
      </w:r>
      <w:proofErr w:type="gramEnd"/>
      <w:r>
        <w:rPr>
          <w:rFonts w:ascii="Trafo (Patron)" w:eastAsia="Trafo (Patron)" w:hAnsi="Trafo (Patron)" w:cs="Trafo (Patron)"/>
          <w:color w:val="000000"/>
          <w:sz w:val="22"/>
          <w:szCs w:val="22"/>
        </w:rPr>
        <w:t>.</w:t>
      </w:r>
    </w:p>
    <w:p w14:paraId="4898C61F" w14:textId="77777777" w:rsidR="009207BC" w:rsidRDefault="00000000">
      <w:pPr>
        <w:pBdr>
          <w:top w:val="nil"/>
          <w:left w:val="nil"/>
          <w:bottom w:val="nil"/>
          <w:right w:val="nil"/>
          <w:between w:val="nil"/>
        </w:pBdr>
        <w:spacing w:line="276" w:lineRule="auto"/>
        <w:ind w:left="0" w:hanging="2"/>
        <w:jc w:val="both"/>
        <w:rPr>
          <w:rFonts w:ascii="Trafo (Patron)" w:eastAsia="Trafo (Patron)" w:hAnsi="Trafo (Patron)" w:cs="Trafo (Patron)"/>
          <w:color w:val="000000"/>
          <w:sz w:val="22"/>
          <w:szCs w:val="22"/>
        </w:rPr>
      </w:pPr>
      <w:r>
        <w:rPr>
          <w:rFonts w:ascii="Trafo (Patron)" w:eastAsia="Trafo (Patron)" w:hAnsi="Trafo (Patron)" w:cs="Trafo (Patron)"/>
          <w:color w:val="000000"/>
          <w:sz w:val="22"/>
          <w:szCs w:val="22"/>
        </w:rPr>
        <w:t xml:space="preserve">It is the transitional horizon of phenomena that has become the leitmotif of Ira Svobodová’s exhibitions, in whose work the analytical approach to the medium of painting has always been naturally intertwined with reflections on human life and psychological states. It is for this reason that she has long turned to geometric morphology in her paintings in conjunction with subtle colour schemes and the surfaces of the ephemeral material of paper. The delicacy of pure, illuminated forms has now been deepened by work with transparent papers and the phenomenon of coloured shadows. In her new painting cycles, Svobodová offers a glimpse into the hidden dimensions of painting, not only through the translucent surfaces of paper, but also by directly cutting through the paper surfaces, into which she then inserts additional strips of coloured paper. On the one hand, she reveals what has hitherto been hidden from the viewer: on the other, she places her paintings in a uniformly coloured environment thus suppressing their dominant aspects. In this way, Svobodová obscures the notion of what is fundamental, namely, whether it is that which is accessible to us at first sight, or that towards which we </w:t>
      </w:r>
      <w:proofErr w:type="gramStart"/>
      <w:r>
        <w:rPr>
          <w:rFonts w:ascii="Trafo (Patron)" w:eastAsia="Trafo (Patron)" w:hAnsi="Trafo (Patron)" w:cs="Trafo (Patron)"/>
          <w:color w:val="000000"/>
          <w:sz w:val="22"/>
          <w:szCs w:val="22"/>
        </w:rPr>
        <w:t>have to</w:t>
      </w:r>
      <w:proofErr w:type="gramEnd"/>
      <w:r>
        <w:rPr>
          <w:rFonts w:ascii="Trafo (Patron)" w:eastAsia="Trafo (Patron)" w:hAnsi="Trafo (Patron)" w:cs="Trafo (Patron)"/>
          <w:color w:val="000000"/>
          <w:sz w:val="22"/>
          <w:szCs w:val="22"/>
        </w:rPr>
        <w:t xml:space="preserve"> work our way patiently and attentively. </w:t>
      </w:r>
    </w:p>
    <w:p w14:paraId="27F566F5" w14:textId="77777777" w:rsidR="009207BC" w:rsidRDefault="009207BC">
      <w:pPr>
        <w:pBdr>
          <w:top w:val="nil"/>
          <w:left w:val="nil"/>
          <w:bottom w:val="nil"/>
          <w:right w:val="nil"/>
          <w:between w:val="nil"/>
        </w:pBdr>
        <w:spacing w:line="276" w:lineRule="auto"/>
        <w:ind w:left="0" w:hanging="2"/>
        <w:jc w:val="both"/>
        <w:rPr>
          <w:rFonts w:ascii="Trafo (Patron)" w:eastAsia="Trafo (Patron)" w:hAnsi="Trafo (Patron)" w:cs="Trafo (Patron)"/>
          <w:color w:val="000000"/>
          <w:sz w:val="22"/>
          <w:szCs w:val="22"/>
        </w:rPr>
      </w:pPr>
    </w:p>
    <w:p w14:paraId="0C7B9ABA" w14:textId="77777777" w:rsidR="009207BC" w:rsidRDefault="00000000">
      <w:pPr>
        <w:pBdr>
          <w:top w:val="nil"/>
          <w:left w:val="nil"/>
          <w:bottom w:val="nil"/>
          <w:right w:val="nil"/>
          <w:between w:val="nil"/>
        </w:pBdr>
        <w:spacing w:line="276" w:lineRule="auto"/>
        <w:ind w:left="0" w:hanging="2"/>
        <w:jc w:val="both"/>
        <w:rPr>
          <w:rFonts w:ascii="Trafo (Patron)" w:eastAsia="Trafo (Patron)" w:hAnsi="Trafo (Patron)" w:cs="Trafo (Patron)"/>
          <w:color w:val="000000"/>
          <w:sz w:val="20"/>
          <w:szCs w:val="20"/>
        </w:rPr>
      </w:pPr>
      <w:r>
        <w:rPr>
          <w:rFonts w:ascii="Trafo (Patron)" w:eastAsia="Trafo (Patron)" w:hAnsi="Trafo (Patron)" w:cs="Trafo (Patron)"/>
          <w:b/>
          <w:color w:val="000000"/>
          <w:sz w:val="20"/>
          <w:szCs w:val="20"/>
        </w:rPr>
        <w:t>We would like to thank the partners of Trafo Gallery:</w:t>
      </w:r>
      <w:r>
        <w:rPr>
          <w:rFonts w:ascii="Trafo (Patron)" w:eastAsia="Trafo (Patron)" w:hAnsi="Trafo (Patron)" w:cs="Trafo (Patron)"/>
          <w:color w:val="000000"/>
          <w:sz w:val="20"/>
          <w:szCs w:val="20"/>
        </w:rPr>
        <w:t xml:space="preserve"> Prague City Hall, Canadian Medical, the ČEZ Group, Hospodářské noviny, Art District 7, Art Revue, Radio 1, Wine4You and M0ST Nápoje / Beverages s.r.o.</w:t>
      </w:r>
    </w:p>
    <w:p w14:paraId="7CEB7D40" w14:textId="77777777" w:rsidR="009207BC" w:rsidRDefault="009207BC">
      <w:pPr>
        <w:pBdr>
          <w:top w:val="nil"/>
          <w:left w:val="nil"/>
          <w:bottom w:val="single" w:sz="12" w:space="1" w:color="000000"/>
          <w:right w:val="nil"/>
          <w:between w:val="nil"/>
        </w:pBdr>
        <w:spacing w:line="276" w:lineRule="auto"/>
        <w:ind w:left="0" w:hanging="2"/>
        <w:jc w:val="both"/>
        <w:rPr>
          <w:rFonts w:ascii="Trafo (Patron)" w:eastAsia="Trafo (Patron)" w:hAnsi="Trafo (Patron)" w:cs="Trafo (Patron)"/>
          <w:color w:val="000000"/>
          <w:sz w:val="22"/>
          <w:szCs w:val="22"/>
        </w:rPr>
      </w:pPr>
    </w:p>
    <w:p w14:paraId="7130FC7A" w14:textId="77777777" w:rsidR="009207BC" w:rsidRDefault="00000000">
      <w:pPr>
        <w:pBdr>
          <w:top w:val="nil"/>
          <w:left w:val="nil"/>
          <w:bottom w:val="nil"/>
          <w:right w:val="nil"/>
          <w:between w:val="nil"/>
        </w:pBdr>
        <w:spacing w:line="276" w:lineRule="auto"/>
        <w:ind w:left="0" w:hanging="2"/>
        <w:jc w:val="both"/>
        <w:rPr>
          <w:rFonts w:ascii="Trafo (Patron)" w:eastAsia="Trafo (Patron)" w:hAnsi="Trafo (Patron)" w:cs="Trafo (Patron)"/>
          <w:color w:val="000000"/>
          <w:sz w:val="18"/>
          <w:szCs w:val="18"/>
        </w:rPr>
      </w:pPr>
      <w:r>
        <w:rPr>
          <w:rFonts w:ascii="Trafo (Patron)" w:eastAsia="Trafo (Patron)" w:hAnsi="Trafo (Patron)" w:cs="Trafo (Patron)"/>
          <w:color w:val="000000"/>
          <w:sz w:val="18"/>
          <w:szCs w:val="18"/>
        </w:rPr>
        <w:t>Contacts for visits and media: Blanka Čermáková (</w:t>
      </w:r>
      <w:hyperlink r:id="rId6">
        <w:r>
          <w:rPr>
            <w:rFonts w:ascii="Trafo (Patron)" w:eastAsia="Trafo (Patron)" w:hAnsi="Trafo (Patron)" w:cs="Trafo (Patron)"/>
            <w:color w:val="467886"/>
            <w:sz w:val="18"/>
            <w:szCs w:val="18"/>
            <w:u w:val="single"/>
          </w:rPr>
          <w:t>trafogallery@trafogallery.cz</w:t>
        </w:r>
      </w:hyperlink>
      <w:r>
        <w:rPr>
          <w:rFonts w:ascii="Trafo (Patron)" w:eastAsia="Trafo (Patron)" w:hAnsi="Trafo (Patron)" w:cs="Trafo (Patron)"/>
          <w:color w:val="000000"/>
          <w:sz w:val="18"/>
          <w:szCs w:val="18"/>
        </w:rPr>
        <w:t>, 739 517 758), Šárka Samková (</w:t>
      </w:r>
      <w:hyperlink r:id="rId7">
        <w:r>
          <w:rPr>
            <w:rFonts w:ascii="Trafo (Patron)" w:eastAsia="Trafo (Patron)" w:hAnsi="Trafo (Patron)" w:cs="Trafo (Patron)"/>
            <w:color w:val="467886"/>
            <w:sz w:val="18"/>
            <w:szCs w:val="18"/>
            <w:u w:val="single"/>
          </w:rPr>
          <w:t>sarka@trafogallery.cz</w:t>
        </w:r>
      </w:hyperlink>
      <w:r>
        <w:rPr>
          <w:rFonts w:ascii="Trafo (Patron)" w:eastAsia="Trafo (Patron)" w:hAnsi="Trafo (Patron)" w:cs="Trafo (Patron)"/>
          <w:color w:val="000000"/>
          <w:sz w:val="18"/>
          <w:szCs w:val="18"/>
        </w:rPr>
        <w:t>, 724 349 590), Alice Hromádko (</w:t>
      </w:r>
      <w:hyperlink r:id="rId8">
        <w:r>
          <w:rPr>
            <w:rFonts w:ascii="Trafo (Patron)" w:eastAsia="Trafo (Patron)" w:hAnsi="Trafo (Patron)" w:cs="Trafo (Patron)"/>
            <w:color w:val="467886"/>
            <w:sz w:val="18"/>
            <w:szCs w:val="18"/>
            <w:u w:val="single"/>
          </w:rPr>
          <w:t>alice@trafogallery.cz</w:t>
        </w:r>
      </w:hyperlink>
      <w:r>
        <w:rPr>
          <w:rFonts w:ascii="Trafo (Patron)" w:eastAsia="Trafo (Patron)" w:hAnsi="Trafo (Patron)" w:cs="Trafo (Patron)"/>
          <w:color w:val="000000"/>
          <w:sz w:val="18"/>
          <w:szCs w:val="18"/>
        </w:rPr>
        <w:t>, 725 857 476), Kateřina Kopicová (</w:t>
      </w:r>
      <w:hyperlink r:id="rId9">
        <w:r>
          <w:rPr>
            <w:rFonts w:ascii="Trafo (Patron)" w:eastAsia="Trafo (Patron)" w:hAnsi="Trafo (Patron)" w:cs="Trafo (Patron)"/>
            <w:color w:val="467886"/>
            <w:sz w:val="18"/>
            <w:szCs w:val="18"/>
            <w:u w:val="single"/>
          </w:rPr>
          <w:t>katerina@trafogallery.cz</w:t>
        </w:r>
      </w:hyperlink>
      <w:r>
        <w:rPr>
          <w:rFonts w:ascii="Trafo (Patron)" w:eastAsia="Trafo (Patron)" w:hAnsi="Trafo (Patron)" w:cs="Trafo (Patron)"/>
          <w:color w:val="000000"/>
          <w:sz w:val="18"/>
          <w:szCs w:val="18"/>
        </w:rPr>
        <w:t>, 603 841 096).</w:t>
      </w:r>
    </w:p>
    <w:p w14:paraId="23794561" w14:textId="77777777" w:rsidR="00C459FC" w:rsidRDefault="00C459FC">
      <w:pPr>
        <w:pBdr>
          <w:top w:val="nil"/>
          <w:left w:val="nil"/>
          <w:bottom w:val="nil"/>
          <w:right w:val="nil"/>
          <w:between w:val="nil"/>
        </w:pBdr>
        <w:spacing w:line="276" w:lineRule="auto"/>
        <w:ind w:left="0" w:hanging="2"/>
        <w:jc w:val="both"/>
        <w:rPr>
          <w:rFonts w:ascii="Trafo (Patron)" w:eastAsia="Trafo (Patron)" w:hAnsi="Trafo (Patron)" w:cs="Trafo (Patron)"/>
          <w:sz w:val="18"/>
          <w:szCs w:val="18"/>
        </w:rPr>
      </w:pPr>
    </w:p>
    <w:p w14:paraId="7F52DAD0" w14:textId="77777777" w:rsidR="009207BC" w:rsidRDefault="00000000">
      <w:pPr>
        <w:pBdr>
          <w:top w:val="nil"/>
          <w:left w:val="nil"/>
          <w:bottom w:val="nil"/>
          <w:right w:val="nil"/>
          <w:between w:val="nil"/>
        </w:pBdr>
        <w:spacing w:line="276" w:lineRule="auto"/>
        <w:ind w:left="0" w:hanging="2"/>
        <w:jc w:val="both"/>
        <w:rPr>
          <w:rFonts w:ascii="Trafo (Patron)" w:eastAsia="Trafo (Patron)" w:hAnsi="Trafo (Patron)" w:cs="Trafo (Patron)"/>
          <w:sz w:val="18"/>
          <w:szCs w:val="18"/>
        </w:rPr>
      </w:pPr>
      <w:r>
        <w:rPr>
          <w:rFonts w:ascii="Trafo (Patron)" w:eastAsia="Trafo (Patron)" w:hAnsi="Trafo (Patron)" w:cs="Trafo (Patron)"/>
          <w:b/>
          <w:sz w:val="18"/>
          <w:szCs w:val="18"/>
        </w:rPr>
        <w:t xml:space="preserve">Trafo Gallery, Hala 14, Pražská tržnice, Bubenské nábřeží 306/13, Prague 7, trams 1, 12, 14, 25, metro Vltavská (300 m), open Tue–Sun 3–7pm, Sat 10am–7pm, www.trafogallery.cz, IG: trafo_gallery, FB: trafogalerie </w:t>
      </w:r>
    </w:p>
    <w:p w14:paraId="28A15F91" w14:textId="77777777" w:rsidR="009207BC" w:rsidRDefault="009207BC">
      <w:pPr>
        <w:pBdr>
          <w:top w:val="nil"/>
          <w:left w:val="nil"/>
          <w:bottom w:val="nil"/>
          <w:right w:val="nil"/>
          <w:between w:val="nil"/>
        </w:pBdr>
        <w:spacing w:line="276" w:lineRule="auto"/>
        <w:ind w:left="0" w:hanging="2"/>
        <w:jc w:val="both"/>
        <w:rPr>
          <w:rFonts w:ascii="Trafo (Patron)" w:eastAsia="Trafo (Patron)" w:hAnsi="Trafo (Patron)" w:cs="Trafo (Patron)"/>
          <w:b/>
          <w:sz w:val="18"/>
          <w:szCs w:val="18"/>
        </w:rPr>
      </w:pPr>
    </w:p>
    <w:p w14:paraId="51DBF6D8" w14:textId="77777777" w:rsidR="009207BC" w:rsidRDefault="00000000">
      <w:pPr>
        <w:pBdr>
          <w:top w:val="nil"/>
          <w:left w:val="nil"/>
          <w:bottom w:val="nil"/>
          <w:right w:val="nil"/>
          <w:between w:val="nil"/>
        </w:pBdr>
        <w:spacing w:line="276" w:lineRule="auto"/>
        <w:ind w:left="0" w:hanging="2"/>
        <w:jc w:val="both"/>
        <w:rPr>
          <w:rFonts w:ascii="Trafo (Patron)" w:eastAsia="Trafo (Patron)" w:hAnsi="Trafo (Patron)" w:cs="Trafo (Patron)"/>
          <w:b/>
          <w:sz w:val="18"/>
          <w:szCs w:val="18"/>
        </w:rPr>
      </w:pPr>
      <w:r>
        <w:rPr>
          <w:rFonts w:ascii="Trafo (Patron)" w:eastAsia="Trafo (Patron)" w:hAnsi="Trafo (Patron)" w:cs="Trafo (Patron)"/>
          <w:b/>
          <w:sz w:val="18"/>
          <w:szCs w:val="18"/>
        </w:rPr>
        <w:t>Trafo Gallery has been chosen Gallery of the Year by the Czech Academy of Visual Arts. Thank you!</w:t>
      </w:r>
    </w:p>
    <w:sectPr w:rsidR="009207BC">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00"/>
    <w:family w:val="auto"/>
    <w:pitch w:val="default"/>
  </w:font>
  <w:font w:name="Trafo (Patron)">
    <w:panose1 w:val="00000500000000000000"/>
    <w:charset w:val="00"/>
    <w:family w:val="auto"/>
    <w:notTrueType/>
    <w:pitch w:val="variable"/>
    <w:sig w:usb0="8000000F" w:usb1="00000073" w:usb2="00000000" w:usb3="00000000" w:csb0="00000093"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7BC"/>
    <w:rsid w:val="009207BC"/>
    <w:rsid w:val="00C459FC"/>
    <w:rsid w:val="00F925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673720E3"/>
  <w15:docId w15:val="{40967FCF-E9BB-7D4F-9424-F88DFCF77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lang w:val="en-GB"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spacing w:line="1" w:lineRule="atLeast"/>
      <w:ind w:leftChars="-1" w:left="-1" w:hangingChars="1" w:hanging="1"/>
      <w:textDirection w:val="btLr"/>
      <w:textAlignment w:val="top"/>
      <w:outlineLvl w:val="0"/>
    </w:pPr>
    <w:rPr>
      <w:kern w:val="2"/>
      <w:position w:val="-1"/>
      <w:sz w:val="24"/>
      <w:szCs w:val="24"/>
      <w:lang w:eastAsia="en-US"/>
    </w:rPr>
  </w:style>
  <w:style w:type="paragraph" w:styleId="Nadpis1">
    <w:name w:val="heading 1"/>
    <w:basedOn w:val="Normln"/>
    <w:next w:val="Normln"/>
    <w:uiPriority w:val="9"/>
    <w:qFormat/>
    <w:pPr>
      <w:keepNext/>
      <w:keepLines/>
      <w:spacing w:before="360" w:after="80"/>
    </w:pPr>
    <w:rPr>
      <w:rFonts w:ascii="Aptos Display" w:eastAsia="Times New Roman" w:hAnsi="Aptos Display" w:cs="Times New Roman"/>
      <w:color w:val="0F4761"/>
      <w:sz w:val="40"/>
      <w:szCs w:val="40"/>
    </w:rPr>
  </w:style>
  <w:style w:type="paragraph" w:styleId="Nadpis2">
    <w:name w:val="heading 2"/>
    <w:basedOn w:val="Normln"/>
    <w:next w:val="Normln"/>
    <w:uiPriority w:val="9"/>
    <w:semiHidden/>
    <w:unhideWhenUsed/>
    <w:qFormat/>
    <w:pPr>
      <w:keepNext/>
      <w:keepLines/>
      <w:spacing w:before="160" w:after="80"/>
      <w:outlineLvl w:val="1"/>
    </w:pPr>
    <w:rPr>
      <w:rFonts w:ascii="Aptos Display" w:eastAsia="Times New Roman" w:hAnsi="Aptos Display" w:cs="Times New Roman"/>
      <w:color w:val="0F4761"/>
      <w:sz w:val="32"/>
      <w:szCs w:val="32"/>
    </w:rPr>
  </w:style>
  <w:style w:type="paragraph" w:styleId="Nadpis3">
    <w:name w:val="heading 3"/>
    <w:basedOn w:val="Normln"/>
    <w:next w:val="Normln"/>
    <w:uiPriority w:val="9"/>
    <w:semiHidden/>
    <w:unhideWhenUsed/>
    <w:qFormat/>
    <w:pPr>
      <w:keepNext/>
      <w:keepLines/>
      <w:spacing w:before="160" w:after="80"/>
      <w:outlineLvl w:val="2"/>
    </w:pPr>
    <w:rPr>
      <w:color w:val="0F4761"/>
      <w:sz w:val="28"/>
      <w:szCs w:val="28"/>
    </w:rPr>
  </w:style>
  <w:style w:type="paragraph" w:styleId="Nadpis4">
    <w:name w:val="heading 4"/>
    <w:basedOn w:val="Normln"/>
    <w:next w:val="Normln"/>
    <w:uiPriority w:val="9"/>
    <w:semiHidden/>
    <w:unhideWhenUsed/>
    <w:qFormat/>
    <w:pPr>
      <w:keepNext/>
      <w:keepLines/>
      <w:spacing w:before="80" w:after="40"/>
      <w:outlineLvl w:val="3"/>
    </w:pPr>
    <w:rPr>
      <w:i/>
      <w:iCs/>
      <w:color w:val="0F4761"/>
    </w:rPr>
  </w:style>
  <w:style w:type="paragraph" w:styleId="Nadpis5">
    <w:name w:val="heading 5"/>
    <w:basedOn w:val="Normln"/>
    <w:next w:val="Normln"/>
    <w:uiPriority w:val="9"/>
    <w:semiHidden/>
    <w:unhideWhenUsed/>
    <w:qFormat/>
    <w:pPr>
      <w:keepNext/>
      <w:keepLines/>
      <w:spacing w:before="80" w:after="40"/>
      <w:outlineLvl w:val="4"/>
    </w:pPr>
    <w:rPr>
      <w:color w:val="0F4761"/>
    </w:rPr>
  </w:style>
  <w:style w:type="paragraph" w:styleId="Nadpis6">
    <w:name w:val="heading 6"/>
    <w:basedOn w:val="Normln"/>
    <w:next w:val="Normln"/>
    <w:uiPriority w:val="9"/>
    <w:semiHidden/>
    <w:unhideWhenUsed/>
    <w:qFormat/>
    <w:pPr>
      <w:keepNext/>
      <w:keepLines/>
      <w:spacing w:before="40"/>
      <w:outlineLvl w:val="5"/>
    </w:pPr>
    <w:rPr>
      <w:i/>
      <w:iCs/>
      <w:color w:val="595959"/>
    </w:rPr>
  </w:style>
  <w:style w:type="paragraph" w:styleId="Nadpis7">
    <w:name w:val="heading 7"/>
    <w:basedOn w:val="Normln"/>
    <w:next w:val="Normln"/>
    <w:qFormat/>
    <w:pPr>
      <w:keepNext/>
      <w:keepLines/>
      <w:spacing w:before="40"/>
      <w:outlineLvl w:val="6"/>
    </w:pPr>
    <w:rPr>
      <w:color w:val="595959"/>
    </w:rPr>
  </w:style>
  <w:style w:type="paragraph" w:styleId="Nadpis8">
    <w:name w:val="heading 8"/>
    <w:basedOn w:val="Normln"/>
    <w:next w:val="Normln"/>
    <w:qFormat/>
    <w:pPr>
      <w:keepNext/>
      <w:keepLines/>
      <w:outlineLvl w:val="7"/>
    </w:pPr>
    <w:rPr>
      <w:i/>
      <w:iCs/>
      <w:color w:val="272727"/>
    </w:rPr>
  </w:style>
  <w:style w:type="paragraph" w:styleId="Nadpis9">
    <w:name w:val="heading 9"/>
    <w:basedOn w:val="Normln"/>
    <w:next w:val="Normln"/>
    <w:qFormat/>
    <w:pPr>
      <w:keepNext/>
      <w:keepLines/>
      <w:outlineLvl w:val="8"/>
    </w:pPr>
    <w:rPr>
      <w:color w:val="27272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spacing w:after="80"/>
      <w:contextualSpacing/>
    </w:pPr>
    <w:rPr>
      <w:rFonts w:ascii="Aptos Display" w:eastAsia="Times New Roman" w:hAnsi="Aptos Display" w:cs="Times New Roman"/>
      <w:spacing w:val="-10"/>
      <w:kern w:val="28"/>
      <w:sz w:val="56"/>
      <w:szCs w:val="56"/>
    </w:rPr>
  </w:style>
  <w:style w:type="character" w:customStyle="1" w:styleId="Nadpis1Char">
    <w:name w:val="Nadpis 1 Char"/>
    <w:rPr>
      <w:rFonts w:ascii="Aptos Display" w:eastAsia="Times New Roman" w:hAnsi="Aptos Display" w:cs="Times New Roman"/>
      <w:color w:val="0F4761"/>
      <w:w w:val="100"/>
      <w:position w:val="-1"/>
      <w:sz w:val="40"/>
      <w:szCs w:val="40"/>
      <w:effect w:val="none"/>
      <w:vertAlign w:val="baseline"/>
      <w:cs w:val="0"/>
      <w:em w:val="none"/>
    </w:rPr>
  </w:style>
  <w:style w:type="character" w:customStyle="1" w:styleId="Nadpis2Char">
    <w:name w:val="Nadpis 2 Char"/>
    <w:rPr>
      <w:rFonts w:ascii="Aptos Display" w:eastAsia="Times New Roman" w:hAnsi="Aptos Display" w:cs="Times New Roman"/>
      <w:color w:val="0F4761"/>
      <w:w w:val="100"/>
      <w:position w:val="-1"/>
      <w:sz w:val="32"/>
      <w:szCs w:val="32"/>
      <w:effect w:val="none"/>
      <w:vertAlign w:val="baseline"/>
      <w:cs w:val="0"/>
      <w:em w:val="none"/>
    </w:rPr>
  </w:style>
  <w:style w:type="character" w:customStyle="1" w:styleId="Nadpis3Char">
    <w:name w:val="Nadpis 3 Char"/>
    <w:rPr>
      <w:color w:val="0F4761"/>
      <w:w w:val="100"/>
      <w:position w:val="-1"/>
      <w:sz w:val="28"/>
      <w:szCs w:val="28"/>
      <w:effect w:val="none"/>
      <w:vertAlign w:val="baseline"/>
      <w:cs w:val="0"/>
      <w:em w:val="none"/>
    </w:rPr>
  </w:style>
  <w:style w:type="character" w:customStyle="1" w:styleId="Nadpis4Char">
    <w:name w:val="Nadpis 4 Char"/>
    <w:rPr>
      <w:i/>
      <w:iCs/>
      <w:color w:val="0F4761"/>
      <w:w w:val="100"/>
      <w:position w:val="-1"/>
      <w:effect w:val="none"/>
      <w:vertAlign w:val="baseline"/>
      <w:cs w:val="0"/>
      <w:em w:val="none"/>
    </w:rPr>
  </w:style>
  <w:style w:type="character" w:customStyle="1" w:styleId="Nadpis5Char">
    <w:name w:val="Nadpis 5 Char"/>
    <w:rPr>
      <w:color w:val="0F4761"/>
      <w:w w:val="100"/>
      <w:position w:val="-1"/>
      <w:effect w:val="none"/>
      <w:vertAlign w:val="baseline"/>
      <w:cs w:val="0"/>
      <w:em w:val="none"/>
    </w:rPr>
  </w:style>
  <w:style w:type="character" w:customStyle="1" w:styleId="Nadpis6Char">
    <w:name w:val="Nadpis 6 Char"/>
    <w:rPr>
      <w:i/>
      <w:iCs/>
      <w:color w:val="595959"/>
      <w:w w:val="100"/>
      <w:position w:val="-1"/>
      <w:effect w:val="none"/>
      <w:vertAlign w:val="baseline"/>
      <w:cs w:val="0"/>
      <w:em w:val="none"/>
    </w:rPr>
  </w:style>
  <w:style w:type="character" w:customStyle="1" w:styleId="Nadpis7Char">
    <w:name w:val="Nadpis 7 Char"/>
    <w:rPr>
      <w:color w:val="595959"/>
      <w:w w:val="100"/>
      <w:position w:val="-1"/>
      <w:effect w:val="none"/>
      <w:vertAlign w:val="baseline"/>
      <w:cs w:val="0"/>
      <w:em w:val="none"/>
    </w:rPr>
  </w:style>
  <w:style w:type="character" w:customStyle="1" w:styleId="Nadpis8Char">
    <w:name w:val="Nadpis 8 Char"/>
    <w:rPr>
      <w:i/>
      <w:iCs/>
      <w:color w:val="272727"/>
      <w:w w:val="100"/>
      <w:position w:val="-1"/>
      <w:effect w:val="none"/>
      <w:vertAlign w:val="baseline"/>
      <w:cs w:val="0"/>
      <w:em w:val="none"/>
    </w:rPr>
  </w:style>
  <w:style w:type="character" w:customStyle="1" w:styleId="Nadpis9Char">
    <w:name w:val="Nadpis 9 Char"/>
    <w:rPr>
      <w:color w:val="272727"/>
      <w:w w:val="100"/>
      <w:position w:val="-1"/>
      <w:effect w:val="none"/>
      <w:vertAlign w:val="baseline"/>
      <w:cs w:val="0"/>
      <w:em w:val="none"/>
    </w:rPr>
  </w:style>
  <w:style w:type="character" w:customStyle="1" w:styleId="NzevChar">
    <w:name w:val="Název Char"/>
    <w:rPr>
      <w:rFonts w:ascii="Aptos Display" w:eastAsia="Times New Roman" w:hAnsi="Aptos Display" w:cs="Times New Roman"/>
      <w:spacing w:val="-10"/>
      <w:w w:val="100"/>
      <w:kern w:val="28"/>
      <w:position w:val="-1"/>
      <w:sz w:val="56"/>
      <w:szCs w:val="56"/>
      <w:effect w:val="none"/>
      <w:vertAlign w:val="baseline"/>
      <w:cs w:val="0"/>
      <w:em w:val="none"/>
    </w:rPr>
  </w:style>
  <w:style w:type="paragraph" w:customStyle="1" w:styleId="Podtitul">
    <w:name w:val="Podtitul"/>
    <w:basedOn w:val="Normln"/>
    <w:next w:val="Normln"/>
    <w:pPr>
      <w:spacing w:after="160"/>
    </w:pPr>
    <w:rPr>
      <w:color w:val="595959"/>
      <w:spacing w:val="15"/>
      <w:sz w:val="28"/>
      <w:szCs w:val="28"/>
    </w:rPr>
  </w:style>
  <w:style w:type="character" w:customStyle="1" w:styleId="PodtitulChar">
    <w:name w:val="Podtitul Char"/>
    <w:rPr>
      <w:color w:val="595959"/>
      <w:spacing w:val="15"/>
      <w:w w:val="100"/>
      <w:position w:val="-1"/>
      <w:sz w:val="28"/>
      <w:szCs w:val="28"/>
      <w:effect w:val="none"/>
      <w:vertAlign w:val="baseline"/>
      <w:cs w:val="0"/>
      <w:em w:val="none"/>
    </w:rPr>
  </w:style>
  <w:style w:type="paragraph" w:customStyle="1" w:styleId="Citace">
    <w:name w:val="Citace"/>
    <w:basedOn w:val="Normln"/>
    <w:next w:val="Normln"/>
    <w:pPr>
      <w:spacing w:before="160" w:after="160"/>
      <w:jc w:val="center"/>
    </w:pPr>
    <w:rPr>
      <w:i/>
      <w:iCs/>
      <w:color w:val="404040"/>
    </w:rPr>
  </w:style>
  <w:style w:type="character" w:customStyle="1" w:styleId="CitaceChar">
    <w:name w:val="Citace Char"/>
    <w:rPr>
      <w:i/>
      <w:iCs/>
      <w:color w:val="404040"/>
      <w:w w:val="100"/>
      <w:position w:val="-1"/>
      <w:effect w:val="none"/>
      <w:vertAlign w:val="baseline"/>
      <w:cs w:val="0"/>
      <w:em w:val="none"/>
    </w:rPr>
  </w:style>
  <w:style w:type="paragraph" w:styleId="Odstavecseseznamem">
    <w:name w:val="List Paragraph"/>
    <w:basedOn w:val="Normln"/>
    <w:pPr>
      <w:ind w:left="720"/>
      <w:contextualSpacing/>
    </w:pPr>
  </w:style>
  <w:style w:type="character" w:styleId="Zdraznnintenzivn">
    <w:name w:val="Intense Emphasis"/>
    <w:rPr>
      <w:i/>
      <w:iCs/>
      <w:color w:val="0F4761"/>
      <w:w w:val="100"/>
      <w:position w:val="-1"/>
      <w:effect w:val="none"/>
      <w:vertAlign w:val="baseline"/>
      <w:cs w:val="0"/>
      <w:em w:val="none"/>
    </w:rPr>
  </w:style>
  <w:style w:type="paragraph" w:customStyle="1" w:styleId="Citaceintenzivn">
    <w:name w:val="Citace – intenzivní"/>
    <w:basedOn w:val="Normln"/>
    <w:next w:val="Normln"/>
    <w:pPr>
      <w:pBdr>
        <w:top w:val="single" w:sz="4" w:space="10" w:color="0F4761"/>
        <w:bottom w:val="single" w:sz="4" w:space="10" w:color="0F4761"/>
      </w:pBdr>
      <w:spacing w:before="360" w:after="360"/>
      <w:ind w:left="864" w:right="864"/>
      <w:jc w:val="center"/>
    </w:pPr>
    <w:rPr>
      <w:i/>
      <w:iCs/>
      <w:color w:val="0F4761"/>
    </w:rPr>
  </w:style>
  <w:style w:type="character" w:customStyle="1" w:styleId="CitaceintenzivnChar">
    <w:name w:val="Citace – intenzivní Char"/>
    <w:rPr>
      <w:i/>
      <w:iCs/>
      <w:color w:val="0F4761"/>
      <w:w w:val="100"/>
      <w:position w:val="-1"/>
      <w:effect w:val="none"/>
      <w:vertAlign w:val="baseline"/>
      <w:cs w:val="0"/>
      <w:em w:val="none"/>
    </w:rPr>
  </w:style>
  <w:style w:type="character" w:styleId="Odkazintenzivn">
    <w:name w:val="Intense Reference"/>
    <w:rPr>
      <w:b/>
      <w:bCs/>
      <w:smallCaps/>
      <w:color w:val="0F4761"/>
      <w:spacing w:val="5"/>
      <w:w w:val="100"/>
      <w:position w:val="-1"/>
      <w:effect w:val="none"/>
      <w:vertAlign w:val="baseline"/>
      <w:cs w:val="0"/>
      <w:em w:val="none"/>
    </w:rPr>
  </w:style>
  <w:style w:type="character" w:styleId="Hypertextovodkaz">
    <w:name w:val="Hyperlink"/>
    <w:qFormat/>
    <w:rPr>
      <w:color w:val="467886"/>
      <w:w w:val="100"/>
      <w:position w:val="-1"/>
      <w:u w:val="single"/>
      <w:effect w:val="none"/>
      <w:vertAlign w:val="baseline"/>
      <w:cs w:val="0"/>
      <w:em w:val="none"/>
    </w:rPr>
  </w:style>
  <w:style w:type="character" w:styleId="Nevyeenzmnka">
    <w:name w:val="Unresolved Mention"/>
    <w:qFormat/>
    <w:rPr>
      <w:color w:val="605E5C"/>
      <w:w w:val="100"/>
      <w:position w:val="-1"/>
      <w:effect w:val="none"/>
      <w:shd w:val="clear" w:color="auto" w:fill="E1DFDD"/>
      <w:vertAlign w:val="baseline"/>
      <w:cs w:val="0"/>
      <w:em w:val="none"/>
    </w:rPr>
  </w:style>
  <w:style w:type="paragraph" w:styleId="Normlnweb">
    <w:name w:val="Normal (Web)"/>
    <w:basedOn w:val="Normln"/>
    <w:qFormat/>
    <w:rPr>
      <w:rFonts w:ascii="Times New Roman" w:hAnsi="Times New Roman" w:cs="Times New Roman"/>
    </w:rPr>
  </w:style>
  <w:style w:type="paragraph" w:customStyle="1" w:styleId="normostr">
    <w:name w:val="normostr"/>
    <w:basedOn w:val="Normln"/>
    <w:pPr>
      <w:suppressAutoHyphens w:val="0"/>
      <w:spacing w:line="360" w:lineRule="auto"/>
      <w:jc w:val="both"/>
    </w:pPr>
    <w:rPr>
      <w:rFonts w:ascii="Times New Roman" w:eastAsia="Times New Roman" w:hAnsi="Times New Roman" w:cs="Times New Roman"/>
      <w:kern w:val="0"/>
      <w:sz w:val="28"/>
      <w:szCs w:val="20"/>
      <w:lang w:eastAsia="ar-SA"/>
    </w:rPr>
  </w:style>
  <w:style w:type="paragraph" w:styleId="Textbubliny">
    <w:name w:val="Balloon Text"/>
    <w:basedOn w:val="Normln"/>
    <w:qFormat/>
    <w:rPr>
      <w:rFonts w:ascii="Segoe UI" w:hAnsi="Segoe UI" w:cs="Segoe UI"/>
      <w:sz w:val="18"/>
      <w:szCs w:val="18"/>
    </w:rPr>
  </w:style>
  <w:style w:type="character" w:customStyle="1" w:styleId="TextbublinyChar">
    <w:name w:val="Text bubliny Char"/>
    <w:rPr>
      <w:rFonts w:ascii="Segoe UI" w:hAnsi="Segoe UI" w:cs="Segoe UI"/>
      <w:w w:val="100"/>
      <w:position w:val="-1"/>
      <w:sz w:val="18"/>
      <w:szCs w:val="18"/>
      <w:effect w:val="none"/>
      <w:vertAlign w:val="baseline"/>
      <w:cs w:val="0"/>
      <w:em w:val="none"/>
    </w:rPr>
  </w:style>
  <w:style w:type="paragraph" w:styleId="Revize">
    <w:name w:val="Revision"/>
    <w:pPr>
      <w:suppressAutoHyphens/>
      <w:spacing w:line="1" w:lineRule="atLeast"/>
      <w:ind w:leftChars="-1" w:left="-1" w:hangingChars="1" w:hanging="1"/>
      <w:textDirection w:val="btLr"/>
      <w:textAlignment w:val="top"/>
      <w:outlineLvl w:val="0"/>
    </w:pPr>
    <w:rPr>
      <w:kern w:val="2"/>
      <w:position w:val="-1"/>
      <w:sz w:val="24"/>
      <w:szCs w:val="24"/>
      <w:lang w:val="cs-CZ" w:eastAsia="en-US"/>
    </w:rPr>
  </w:style>
  <w:style w:type="paragraph" w:styleId="Bezmezer">
    <w:name w:val="No Spacing"/>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color w:val="000000"/>
      <w:kern w:val="2"/>
      <w:position w:val="-1"/>
      <w:sz w:val="24"/>
      <w:szCs w:val="24"/>
      <w:bdr w:val="nil"/>
      <w:lang w:val="cs-CZ"/>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lice@trafogallery.cz" TargetMode="External"/><Relationship Id="rId3" Type="http://schemas.openxmlformats.org/officeDocument/2006/relationships/settings" Target="settings.xml"/><Relationship Id="rId7" Type="http://schemas.openxmlformats.org/officeDocument/2006/relationships/hyperlink" Target="mailto:sarka@trafogallery.cz"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trafogallery@trafogallery.cz"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aterina@trafogallery.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VyyimzVjV3NbYm5PJH56NHKQpg==">CgMxLjA4AHIhMUNTVFBEWkFyNFJIZEM3S3JtNWI4MDNEam1mOUFyRnlF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497</Words>
  <Characters>2937</Characters>
  <Application>Microsoft Office Word</Application>
  <DocSecurity>0</DocSecurity>
  <Lines>24</Lines>
  <Paragraphs>6</Paragraphs>
  <ScaleCrop>false</ScaleCrop>
  <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karolina varvarovska</dc:creator>
  <cp:lastModifiedBy>Alice Zábranská</cp:lastModifiedBy>
  <cp:revision>2</cp:revision>
  <dcterms:created xsi:type="dcterms:W3CDTF">2024-12-13T12:43:00Z</dcterms:created>
  <dcterms:modified xsi:type="dcterms:W3CDTF">2025-01-15T15:39:00Z</dcterms:modified>
</cp:coreProperties>
</file>